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006DC" w14:textId="05D543A1" w:rsidR="003626A9" w:rsidRPr="00F6687E" w:rsidRDefault="003626A9" w:rsidP="003626A9">
      <w:pPr>
        <w:pStyle w:val="Unittitle"/>
      </w:pPr>
      <w:r w:rsidRPr="00F6687E">
        <w:rPr>
          <w:bCs/>
        </w:rPr>
        <w:t>1</w:t>
      </w:r>
      <w:r w:rsidR="00A67196">
        <w:rPr>
          <w:bCs/>
        </w:rPr>
        <w:t>4</w:t>
      </w:r>
      <w:r w:rsidRPr="00F6687E">
        <w:rPr>
          <w:bCs/>
        </w:rPr>
        <w:t>. Professional responsibilities, attitudes and behaviours</w:t>
      </w:r>
    </w:p>
    <w:p w14:paraId="5C4F3365" w14:textId="734507AC" w:rsidR="00474F67" w:rsidRPr="00CD2282" w:rsidRDefault="00474F67" w:rsidP="00CD2282">
      <w:pPr>
        <w:pStyle w:val="Heading1"/>
      </w:pPr>
      <w:r w:rsidRPr="00CD2282">
        <w:t xml:space="preserve">Worksheet </w:t>
      </w:r>
      <w:r w:rsidR="00A96C73" w:rsidRPr="00CD2282">
        <w:t xml:space="preserve">2: </w:t>
      </w:r>
      <w:r w:rsidR="007E7A37" w:rsidRPr="00CD2282">
        <w:t>Diversity in the workplace (tutor)</w:t>
      </w:r>
    </w:p>
    <w:p w14:paraId="3FAE77BF" w14:textId="65DADF69" w:rsidR="00AD47D6" w:rsidRDefault="00AD47D6" w:rsidP="00FC10B2">
      <w:pPr>
        <w:pStyle w:val="Answer"/>
        <w:ind w:left="0"/>
      </w:pPr>
    </w:p>
    <w:p w14:paraId="67E5BC82" w14:textId="77367758" w:rsidR="00F26B6A" w:rsidRDefault="00FB686F" w:rsidP="00F26B6A">
      <w:pPr>
        <w:pStyle w:val="Answer"/>
        <w:numPr>
          <w:ilvl w:val="0"/>
          <w:numId w:val="37"/>
        </w:numPr>
      </w:pPr>
      <w:r>
        <w:t xml:space="preserve">In pairs or teams, </w:t>
      </w:r>
      <w:r w:rsidR="004E4972">
        <w:t>prepare a presentation about an organisation</w:t>
      </w:r>
      <w:r w:rsidR="00F26B6A">
        <w:t xml:space="preserve">’s responsibilities </w:t>
      </w:r>
      <w:r w:rsidR="004A58BA">
        <w:t>in terms of:</w:t>
      </w:r>
      <w:r w:rsidR="00F26B6A">
        <w:t xml:space="preserve"> </w:t>
      </w:r>
    </w:p>
    <w:p w14:paraId="1BB2F37B" w14:textId="4C8B4F05" w:rsidR="00F26B6A" w:rsidRDefault="004A58BA" w:rsidP="00F26B6A">
      <w:pPr>
        <w:pStyle w:val="Answer"/>
        <w:numPr>
          <w:ilvl w:val="0"/>
          <w:numId w:val="36"/>
        </w:numPr>
      </w:pPr>
      <w:r>
        <w:t>e</w:t>
      </w:r>
      <w:r w:rsidR="00F26B6A">
        <w:t>quality</w:t>
      </w:r>
    </w:p>
    <w:p w14:paraId="674493F8" w14:textId="598EA309" w:rsidR="00F26B6A" w:rsidRDefault="004A58BA" w:rsidP="00F26B6A">
      <w:pPr>
        <w:pStyle w:val="Answer"/>
        <w:numPr>
          <w:ilvl w:val="0"/>
          <w:numId w:val="36"/>
        </w:numPr>
      </w:pPr>
      <w:r>
        <w:t>d</w:t>
      </w:r>
      <w:r w:rsidR="00F26B6A">
        <w:t>iversity</w:t>
      </w:r>
    </w:p>
    <w:p w14:paraId="36121D12" w14:textId="49064FFD" w:rsidR="00F26B6A" w:rsidRDefault="004A58BA" w:rsidP="00F26B6A">
      <w:pPr>
        <w:pStyle w:val="Answer"/>
        <w:numPr>
          <w:ilvl w:val="0"/>
          <w:numId w:val="36"/>
        </w:numPr>
      </w:pPr>
      <w:r>
        <w:t>a</w:t>
      </w:r>
      <w:r w:rsidR="00F26B6A">
        <w:t>ccessibility</w:t>
      </w:r>
    </w:p>
    <w:p w14:paraId="472D496F" w14:textId="51EB60EB" w:rsidR="00C25372" w:rsidRDefault="004A58BA" w:rsidP="00F26B6A">
      <w:pPr>
        <w:pStyle w:val="Answer"/>
        <w:numPr>
          <w:ilvl w:val="0"/>
          <w:numId w:val="36"/>
        </w:numPr>
      </w:pPr>
      <w:r>
        <w:t>i</w:t>
      </w:r>
      <w:r w:rsidR="00F26B6A">
        <w:t>nclusion</w:t>
      </w:r>
      <w:r>
        <w:t>.</w:t>
      </w:r>
      <w:r w:rsidR="005958AB">
        <w:t xml:space="preserve"> </w:t>
      </w:r>
    </w:p>
    <w:p w14:paraId="78DFAFA9" w14:textId="3862D4B1" w:rsidR="0062622E" w:rsidRDefault="0062622E" w:rsidP="0062622E">
      <w:pPr>
        <w:pStyle w:val="Answer"/>
      </w:pPr>
    </w:p>
    <w:p w14:paraId="3D6E9202" w14:textId="2D362062" w:rsidR="003A61EC" w:rsidRDefault="0062622E" w:rsidP="0062622E">
      <w:pPr>
        <w:pStyle w:val="Answer"/>
      </w:pPr>
      <w:r>
        <w:t xml:space="preserve">Define each term. Give some examples of </w:t>
      </w:r>
      <w:r w:rsidR="00D22688">
        <w:t xml:space="preserve">the </w:t>
      </w:r>
      <w:r>
        <w:t xml:space="preserve">steps an organisation can </w:t>
      </w:r>
      <w:r w:rsidR="004A58BA">
        <w:t>take</w:t>
      </w:r>
      <w:r>
        <w:t xml:space="preserve"> to promote these values.</w:t>
      </w:r>
      <w:r w:rsidR="00AE7F20">
        <w:t xml:space="preserve"> </w:t>
      </w:r>
      <w:r w:rsidR="003A61EC">
        <w:t>Illustrate your presentation</w:t>
      </w:r>
      <w:r w:rsidR="00AE7F20">
        <w:t xml:space="preserve"> and/or</w:t>
      </w:r>
      <w:r w:rsidR="0010590B">
        <w:t xml:space="preserve"> create slides to deliver it</w:t>
      </w:r>
      <w:r w:rsidR="004A58BA">
        <w:t xml:space="preserve"> to</w:t>
      </w:r>
      <w:r w:rsidR="0010590B">
        <w:t xml:space="preserve"> the group.</w:t>
      </w:r>
    </w:p>
    <w:p w14:paraId="66DF31BD" w14:textId="1B8400B2" w:rsidR="0022315F" w:rsidRPr="00036EB8" w:rsidRDefault="0022315F" w:rsidP="0022315F">
      <w:pPr>
        <w:pStyle w:val="Answer"/>
        <w:rPr>
          <w:color w:val="FF0000"/>
        </w:rPr>
      </w:pPr>
    </w:p>
    <w:p w14:paraId="321B68C2" w14:textId="53A007B9" w:rsidR="0022315F" w:rsidRPr="00036EB8" w:rsidRDefault="0022315F" w:rsidP="0022315F">
      <w:pPr>
        <w:pStyle w:val="Answer"/>
        <w:rPr>
          <w:color w:val="FF0000"/>
        </w:rPr>
      </w:pPr>
      <w:r w:rsidRPr="00036EB8">
        <w:rPr>
          <w:b/>
          <w:bCs/>
          <w:color w:val="FF0000"/>
        </w:rPr>
        <w:t>Equality</w:t>
      </w:r>
      <w:r w:rsidR="004A58BA">
        <w:rPr>
          <w:color w:val="FF0000"/>
        </w:rPr>
        <w:t>:</w:t>
      </w:r>
      <w:r w:rsidRPr="00036EB8">
        <w:rPr>
          <w:color w:val="FF0000"/>
        </w:rPr>
        <w:t xml:space="preserve"> ensuring equal pay regardless of gender, race</w:t>
      </w:r>
      <w:r w:rsidR="00FA578D" w:rsidRPr="00036EB8">
        <w:rPr>
          <w:color w:val="FF0000"/>
        </w:rPr>
        <w:t>, religion</w:t>
      </w:r>
      <w:r w:rsidR="00222DEB" w:rsidRPr="00036EB8">
        <w:rPr>
          <w:color w:val="FF0000"/>
        </w:rPr>
        <w:t xml:space="preserve"> or other protected characteristic. Ensuring </w:t>
      </w:r>
      <w:r w:rsidRPr="00036EB8">
        <w:rPr>
          <w:color w:val="FF0000"/>
        </w:rPr>
        <w:t xml:space="preserve">all employees have access to </w:t>
      </w:r>
      <w:r w:rsidR="00222DEB" w:rsidRPr="00036EB8">
        <w:rPr>
          <w:color w:val="FF0000"/>
        </w:rPr>
        <w:t xml:space="preserve">equal opportunities for training, advancement or promotion. </w:t>
      </w:r>
    </w:p>
    <w:p w14:paraId="5A54E2E8" w14:textId="0591D2F3" w:rsidR="00884445" w:rsidRPr="00036EB8" w:rsidRDefault="00884445" w:rsidP="0022315F">
      <w:pPr>
        <w:pStyle w:val="Answer"/>
        <w:rPr>
          <w:color w:val="FF0000"/>
        </w:rPr>
      </w:pPr>
    </w:p>
    <w:p w14:paraId="465660A3" w14:textId="6663BF2A" w:rsidR="00884445" w:rsidRPr="00036EB8" w:rsidRDefault="00884445" w:rsidP="0022315F">
      <w:pPr>
        <w:pStyle w:val="Answer"/>
        <w:rPr>
          <w:color w:val="FF0000"/>
        </w:rPr>
      </w:pPr>
      <w:r w:rsidRPr="00036EB8">
        <w:rPr>
          <w:b/>
          <w:bCs/>
          <w:color w:val="FF0000"/>
        </w:rPr>
        <w:t>Diversity</w:t>
      </w:r>
      <w:r w:rsidR="004A58BA">
        <w:rPr>
          <w:color w:val="FF0000"/>
        </w:rPr>
        <w:t>:</w:t>
      </w:r>
      <w:r w:rsidRPr="00036EB8">
        <w:rPr>
          <w:color w:val="FF0000"/>
        </w:rPr>
        <w:t xml:space="preserve"> ensuring the workforce reflects the diversity of society. Checking for bias in interview situations</w:t>
      </w:r>
      <w:r w:rsidR="00616493" w:rsidRPr="00036EB8">
        <w:rPr>
          <w:color w:val="FF0000"/>
        </w:rPr>
        <w:t xml:space="preserve">. Ensuring </w:t>
      </w:r>
      <w:r w:rsidR="00BA5F51" w:rsidRPr="00036EB8">
        <w:rPr>
          <w:color w:val="FF0000"/>
        </w:rPr>
        <w:t>staff understand what diversity means and how it benefits the business.</w:t>
      </w:r>
      <w:r w:rsidR="00FF704E" w:rsidRPr="00036EB8">
        <w:rPr>
          <w:color w:val="FF0000"/>
        </w:rPr>
        <w:t xml:space="preserve"> </w:t>
      </w:r>
    </w:p>
    <w:p w14:paraId="0626AE6F" w14:textId="14FE7D7E" w:rsidR="00BA5F51" w:rsidRPr="00036EB8" w:rsidRDefault="00BA5F51" w:rsidP="0022315F">
      <w:pPr>
        <w:pStyle w:val="Answer"/>
        <w:rPr>
          <w:color w:val="FF0000"/>
        </w:rPr>
      </w:pPr>
    </w:p>
    <w:p w14:paraId="022101DA" w14:textId="558FF8EE" w:rsidR="00BA5F51" w:rsidRPr="00036EB8" w:rsidRDefault="00BA5F51" w:rsidP="0022315F">
      <w:pPr>
        <w:pStyle w:val="Answer"/>
        <w:rPr>
          <w:color w:val="FF0000"/>
        </w:rPr>
      </w:pPr>
      <w:r w:rsidRPr="00036EB8">
        <w:rPr>
          <w:b/>
          <w:bCs/>
          <w:color w:val="FF0000"/>
        </w:rPr>
        <w:t>Accessibility</w:t>
      </w:r>
      <w:r w:rsidR="004A58BA">
        <w:rPr>
          <w:color w:val="FF0000"/>
        </w:rPr>
        <w:t>:</w:t>
      </w:r>
      <w:r w:rsidRPr="00036EB8">
        <w:rPr>
          <w:color w:val="FF0000"/>
        </w:rPr>
        <w:t xml:space="preserve"> ensuring all parts of the workplace are accessible to </w:t>
      </w:r>
      <w:r w:rsidR="00F83A3F" w:rsidRPr="00036EB8">
        <w:rPr>
          <w:color w:val="FF0000"/>
        </w:rPr>
        <w:t xml:space="preserve">all employees. </w:t>
      </w:r>
      <w:r w:rsidR="00FF3CB0" w:rsidRPr="00036EB8">
        <w:rPr>
          <w:color w:val="FF0000"/>
        </w:rPr>
        <w:t xml:space="preserve">Providing accessible toilets or shared areas. </w:t>
      </w:r>
      <w:r w:rsidR="00F83A3F" w:rsidRPr="00036EB8">
        <w:rPr>
          <w:color w:val="FF0000"/>
        </w:rPr>
        <w:t>Considering what reasonable adjustment</w:t>
      </w:r>
      <w:r w:rsidR="00AE7F20">
        <w:rPr>
          <w:color w:val="FF0000"/>
        </w:rPr>
        <w:t>s</w:t>
      </w:r>
      <w:r w:rsidR="00F83A3F" w:rsidRPr="00036EB8">
        <w:rPr>
          <w:color w:val="FF0000"/>
        </w:rPr>
        <w:t xml:space="preserve"> can be made in the workplace </w:t>
      </w:r>
      <w:r w:rsidR="00CE011E" w:rsidRPr="00036EB8">
        <w:rPr>
          <w:color w:val="FF0000"/>
        </w:rPr>
        <w:t>to accommodate those with hearing, sight or physical impairments.</w:t>
      </w:r>
      <w:r w:rsidR="00FF3CB0" w:rsidRPr="00036EB8">
        <w:rPr>
          <w:color w:val="FF0000"/>
        </w:rPr>
        <w:t xml:space="preserve"> </w:t>
      </w:r>
    </w:p>
    <w:p w14:paraId="5D223528" w14:textId="045E2F2E" w:rsidR="002B2397" w:rsidRPr="00036EB8" w:rsidRDefault="002B2397" w:rsidP="0022315F">
      <w:pPr>
        <w:pStyle w:val="Answer"/>
        <w:rPr>
          <w:color w:val="FF0000"/>
        </w:rPr>
      </w:pPr>
    </w:p>
    <w:p w14:paraId="2C449D8D" w14:textId="67EAB8EC" w:rsidR="002B2397" w:rsidRPr="00036EB8" w:rsidRDefault="002B2397" w:rsidP="0022315F">
      <w:pPr>
        <w:pStyle w:val="Answer"/>
        <w:rPr>
          <w:color w:val="FF0000"/>
        </w:rPr>
      </w:pPr>
      <w:r w:rsidRPr="00036EB8">
        <w:rPr>
          <w:b/>
          <w:bCs/>
          <w:color w:val="FF0000"/>
        </w:rPr>
        <w:t>Inclusion</w:t>
      </w:r>
      <w:r w:rsidR="004A58BA">
        <w:rPr>
          <w:color w:val="FF0000"/>
        </w:rPr>
        <w:t>:</w:t>
      </w:r>
      <w:r w:rsidRPr="00036EB8">
        <w:rPr>
          <w:color w:val="FF0000"/>
        </w:rPr>
        <w:t xml:space="preserve"> ensuring that </w:t>
      </w:r>
      <w:r w:rsidR="00487AC5" w:rsidRPr="00036EB8">
        <w:rPr>
          <w:color w:val="FF0000"/>
        </w:rPr>
        <w:t>no</w:t>
      </w:r>
      <w:r w:rsidR="004A58BA">
        <w:rPr>
          <w:color w:val="FF0000"/>
        </w:rPr>
        <w:t xml:space="preserve"> </w:t>
      </w:r>
      <w:r w:rsidR="00487AC5" w:rsidRPr="00036EB8">
        <w:rPr>
          <w:color w:val="FF0000"/>
        </w:rPr>
        <w:t>one feels excluded from opportunities on the basis o</w:t>
      </w:r>
      <w:r w:rsidR="00D136FE" w:rsidRPr="00036EB8">
        <w:rPr>
          <w:color w:val="FF0000"/>
        </w:rPr>
        <w:t>f</w:t>
      </w:r>
      <w:r w:rsidR="00487AC5" w:rsidRPr="00036EB8">
        <w:rPr>
          <w:color w:val="FF0000"/>
        </w:rPr>
        <w:t xml:space="preserve"> race, gender, sexual orientation, </w:t>
      </w:r>
      <w:r w:rsidR="007D0A21" w:rsidRPr="00036EB8">
        <w:rPr>
          <w:color w:val="FF0000"/>
        </w:rPr>
        <w:t xml:space="preserve">age, </w:t>
      </w:r>
      <w:r w:rsidR="00D136FE" w:rsidRPr="00036EB8">
        <w:rPr>
          <w:color w:val="FF0000"/>
        </w:rPr>
        <w:t>different levels of physical ability</w:t>
      </w:r>
      <w:r w:rsidR="007D0A21" w:rsidRPr="00036EB8">
        <w:rPr>
          <w:color w:val="FF0000"/>
        </w:rPr>
        <w:t xml:space="preserve"> etc</w:t>
      </w:r>
      <w:r w:rsidR="002E60D4" w:rsidRPr="00036EB8">
        <w:rPr>
          <w:color w:val="FF0000"/>
        </w:rPr>
        <w:t>.</w:t>
      </w:r>
      <w:r w:rsidR="00487AC5" w:rsidRPr="00036EB8">
        <w:rPr>
          <w:color w:val="FF0000"/>
        </w:rPr>
        <w:t xml:space="preserve"> </w:t>
      </w:r>
    </w:p>
    <w:p w14:paraId="7F206063" w14:textId="181EAA2E" w:rsidR="0034094A" w:rsidRPr="00036EB8" w:rsidRDefault="0034094A" w:rsidP="0022315F">
      <w:pPr>
        <w:pStyle w:val="Answer"/>
        <w:rPr>
          <w:color w:val="FF0000"/>
        </w:rPr>
      </w:pPr>
    </w:p>
    <w:p w14:paraId="5B863117" w14:textId="0440CECF" w:rsidR="00036EB8" w:rsidRPr="00036EB8" w:rsidRDefault="00C42C0C" w:rsidP="00036EB8">
      <w:pPr>
        <w:pStyle w:val="Answer"/>
        <w:rPr>
          <w:color w:val="FF0000"/>
        </w:rPr>
      </w:pPr>
      <w:r w:rsidRPr="00036EB8">
        <w:rPr>
          <w:color w:val="FF0000"/>
        </w:rPr>
        <w:t xml:space="preserve">Learners should be reminded that diversity is not just about race or gender. </w:t>
      </w:r>
      <w:r w:rsidR="0034094A" w:rsidRPr="00036EB8">
        <w:rPr>
          <w:color w:val="FF0000"/>
        </w:rPr>
        <w:t>Ensure that lea</w:t>
      </w:r>
      <w:r w:rsidR="007D0A21" w:rsidRPr="00036EB8">
        <w:rPr>
          <w:color w:val="FF0000"/>
        </w:rPr>
        <w:t xml:space="preserve">rners consider all </w:t>
      </w:r>
      <w:r w:rsidR="004A58BA">
        <w:rPr>
          <w:color w:val="FF0000"/>
        </w:rPr>
        <w:t xml:space="preserve">the protected </w:t>
      </w:r>
      <w:r w:rsidR="007D0A21" w:rsidRPr="00036EB8">
        <w:rPr>
          <w:color w:val="FF0000"/>
        </w:rPr>
        <w:t>characteristics</w:t>
      </w:r>
      <w:r w:rsidR="00F87A9B" w:rsidRPr="00036EB8">
        <w:rPr>
          <w:color w:val="FF0000"/>
        </w:rPr>
        <w:t xml:space="preserve">. </w:t>
      </w:r>
    </w:p>
    <w:p w14:paraId="3A5A5A74" w14:textId="77777777" w:rsidR="00D22688" w:rsidRPr="00F6687E" w:rsidRDefault="00D22688" w:rsidP="00036EB8">
      <w:pPr>
        <w:pStyle w:val="Answer"/>
        <w:ind w:left="0"/>
      </w:pPr>
    </w:p>
    <w:sectPr w:rsidR="00D22688" w:rsidRPr="00F6687E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FE9B3" w14:textId="77777777" w:rsidR="004704C7" w:rsidRDefault="004704C7">
      <w:pPr>
        <w:spacing w:before="0" w:after="0"/>
      </w:pPr>
      <w:r>
        <w:separator/>
      </w:r>
    </w:p>
  </w:endnote>
  <w:endnote w:type="continuationSeparator" w:id="0">
    <w:p w14:paraId="7E4A0910" w14:textId="77777777" w:rsidR="004704C7" w:rsidRDefault="004704C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22F57" w14:textId="77777777" w:rsidR="002B4246" w:rsidRDefault="002B424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022C0353" w:rsidR="00110217" w:rsidRPr="00F03E33" w:rsidRDefault="003F7F14" w:rsidP="00CD228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2816" behindDoc="1" locked="0" layoutInCell="1" allowOverlap="1" wp14:anchorId="21F2758D" wp14:editId="27CBEA78">
          <wp:simplePos x="0" y="0"/>
          <wp:positionH relativeFrom="margin">
            <wp:posOffset>5114290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6687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6687E">
      <w:fldChar w:fldCharType="begin"/>
    </w:r>
    <w:r w:rsidR="00F6687E">
      <w:instrText xml:space="preserve"> NUMPAGES   \* MERGEFORMAT </w:instrText>
    </w:r>
    <w:r w:rsidR="00F6687E">
      <w:fldChar w:fldCharType="separate"/>
    </w:r>
    <w:r w:rsidR="00F6687E">
      <w:rPr>
        <w:noProof/>
      </w:rPr>
      <w:t>1</w:t>
    </w:r>
    <w:r w:rsidR="00F6687E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D2282">
      <w:br/>
      <w:t xml:space="preserve">                                             © </w:t>
    </w:r>
    <w:r w:rsidR="001813DC" w:rsidRPr="001813DC">
      <w:t>City &amp; Guilds Limited</w:t>
    </w:r>
    <w:r w:rsidR="00CD2282">
      <w:t>. All rights reserved.</w:t>
    </w:r>
    <w:r w:rsidR="00CD2282">
      <w:br/>
    </w:r>
    <w:r w:rsidR="00CD2282">
      <w:rPr>
        <w:rFonts w:eastAsia="Calibri"/>
        <w:noProof/>
      </w:rPr>
      <w:t xml:space="preserve">                                      ‘T-LEVELS’ is a registered trade mark of the Department for Education.</w:t>
    </w:r>
    <w:r w:rsidR="00CD2282">
      <w:rPr>
        <w:rFonts w:eastAsia="Calibri"/>
        <w:noProof/>
      </w:rPr>
      <w:br/>
      <w:t xml:space="preserve">   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AA7F" w14:textId="77777777" w:rsidR="002B4246" w:rsidRDefault="002B42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182E88" w14:textId="77777777" w:rsidR="004704C7" w:rsidRDefault="004704C7">
      <w:pPr>
        <w:spacing w:before="0" w:after="0"/>
      </w:pPr>
      <w:r>
        <w:separator/>
      </w:r>
    </w:p>
  </w:footnote>
  <w:footnote w:type="continuationSeparator" w:id="0">
    <w:p w14:paraId="1CA73714" w14:textId="77777777" w:rsidR="004704C7" w:rsidRDefault="004704C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3EE16" w14:textId="77777777" w:rsidR="002B4246" w:rsidRDefault="002B424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95104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D5BF42A" w14:textId="5182CC9B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59B15C1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A70017">
      <w:rPr>
        <w:color w:val="0077E3"/>
        <w:sz w:val="24"/>
        <w:szCs w:val="28"/>
      </w:rPr>
      <w:t>Engineering Common Core 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3BC5" w14:textId="77777777" w:rsidR="002B4246" w:rsidRDefault="002B42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AC04A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874524"/>
    <w:multiLevelType w:val="hybridMultilevel"/>
    <w:tmpl w:val="4B6836D8"/>
    <w:lvl w:ilvl="0" w:tplc="E9805EB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94563C"/>
    <w:multiLevelType w:val="hybridMultilevel"/>
    <w:tmpl w:val="2D2A14D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C4A9D"/>
    <w:multiLevelType w:val="hybridMultilevel"/>
    <w:tmpl w:val="D422B018"/>
    <w:lvl w:ilvl="0" w:tplc="FF0055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AEFEE61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3" w:hanging="360"/>
      </w:pPr>
    </w:lvl>
    <w:lvl w:ilvl="2" w:tplc="0409001B" w:tentative="1">
      <w:start w:val="1"/>
      <w:numFmt w:val="lowerRoman"/>
      <w:lvlText w:val="%3."/>
      <w:lvlJc w:val="right"/>
      <w:pPr>
        <w:ind w:left="1803" w:hanging="180"/>
      </w:pPr>
    </w:lvl>
    <w:lvl w:ilvl="3" w:tplc="0409000F" w:tentative="1">
      <w:start w:val="1"/>
      <w:numFmt w:val="decimal"/>
      <w:lvlText w:val="%4."/>
      <w:lvlJc w:val="left"/>
      <w:pPr>
        <w:ind w:left="2523" w:hanging="360"/>
      </w:pPr>
    </w:lvl>
    <w:lvl w:ilvl="4" w:tplc="04090019" w:tentative="1">
      <w:start w:val="1"/>
      <w:numFmt w:val="lowerLetter"/>
      <w:lvlText w:val="%5."/>
      <w:lvlJc w:val="left"/>
      <w:pPr>
        <w:ind w:left="3243" w:hanging="360"/>
      </w:pPr>
    </w:lvl>
    <w:lvl w:ilvl="5" w:tplc="0409001B" w:tentative="1">
      <w:start w:val="1"/>
      <w:numFmt w:val="lowerRoman"/>
      <w:lvlText w:val="%6."/>
      <w:lvlJc w:val="right"/>
      <w:pPr>
        <w:ind w:left="3963" w:hanging="180"/>
      </w:pPr>
    </w:lvl>
    <w:lvl w:ilvl="6" w:tplc="0409000F" w:tentative="1">
      <w:start w:val="1"/>
      <w:numFmt w:val="decimal"/>
      <w:lvlText w:val="%7."/>
      <w:lvlJc w:val="left"/>
      <w:pPr>
        <w:ind w:left="4683" w:hanging="360"/>
      </w:pPr>
    </w:lvl>
    <w:lvl w:ilvl="7" w:tplc="04090019" w:tentative="1">
      <w:start w:val="1"/>
      <w:numFmt w:val="lowerLetter"/>
      <w:lvlText w:val="%8."/>
      <w:lvlJc w:val="left"/>
      <w:pPr>
        <w:ind w:left="5403" w:hanging="360"/>
      </w:pPr>
    </w:lvl>
    <w:lvl w:ilvl="8" w:tplc="0409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8436321">
    <w:abstractNumId w:val="5"/>
  </w:num>
  <w:num w:numId="2" w16cid:durableId="2075077662">
    <w:abstractNumId w:val="17"/>
  </w:num>
  <w:num w:numId="3" w16cid:durableId="1631784768">
    <w:abstractNumId w:val="24"/>
  </w:num>
  <w:num w:numId="4" w16cid:durableId="715617230">
    <w:abstractNumId w:val="19"/>
  </w:num>
  <w:num w:numId="5" w16cid:durableId="705910541">
    <w:abstractNumId w:val="9"/>
  </w:num>
  <w:num w:numId="6" w16cid:durableId="1819111754">
    <w:abstractNumId w:val="18"/>
  </w:num>
  <w:num w:numId="7" w16cid:durableId="1671835152">
    <w:abstractNumId w:val="9"/>
  </w:num>
  <w:num w:numId="8" w16cid:durableId="2014919604">
    <w:abstractNumId w:val="2"/>
  </w:num>
  <w:num w:numId="9" w16cid:durableId="749814107">
    <w:abstractNumId w:val="9"/>
    <w:lvlOverride w:ilvl="0">
      <w:startOverride w:val="1"/>
    </w:lvlOverride>
  </w:num>
  <w:num w:numId="10" w16cid:durableId="950166395">
    <w:abstractNumId w:val="20"/>
  </w:num>
  <w:num w:numId="11" w16cid:durableId="778061281">
    <w:abstractNumId w:val="16"/>
  </w:num>
  <w:num w:numId="12" w16cid:durableId="2060669062">
    <w:abstractNumId w:val="7"/>
  </w:num>
  <w:num w:numId="13" w16cid:durableId="1511866959">
    <w:abstractNumId w:val="15"/>
  </w:num>
  <w:num w:numId="14" w16cid:durableId="1016342878">
    <w:abstractNumId w:val="21"/>
  </w:num>
  <w:num w:numId="15" w16cid:durableId="1410273980">
    <w:abstractNumId w:val="13"/>
  </w:num>
  <w:num w:numId="16" w16cid:durableId="2020310413">
    <w:abstractNumId w:val="8"/>
  </w:num>
  <w:num w:numId="17" w16cid:durableId="1548568307">
    <w:abstractNumId w:val="26"/>
  </w:num>
  <w:num w:numId="18" w16cid:durableId="978222195">
    <w:abstractNumId w:val="27"/>
  </w:num>
  <w:num w:numId="19" w16cid:durableId="716203372">
    <w:abstractNumId w:val="4"/>
  </w:num>
  <w:num w:numId="20" w16cid:durableId="396442863">
    <w:abstractNumId w:val="3"/>
  </w:num>
  <w:num w:numId="21" w16cid:durableId="1708330622">
    <w:abstractNumId w:val="11"/>
  </w:num>
  <w:num w:numId="22" w16cid:durableId="1932661994">
    <w:abstractNumId w:val="11"/>
    <w:lvlOverride w:ilvl="0">
      <w:startOverride w:val="1"/>
    </w:lvlOverride>
  </w:num>
  <w:num w:numId="23" w16cid:durableId="2001342781">
    <w:abstractNumId w:val="25"/>
  </w:num>
  <w:num w:numId="24" w16cid:durableId="1986809060">
    <w:abstractNumId w:val="11"/>
    <w:lvlOverride w:ilvl="0">
      <w:startOverride w:val="1"/>
    </w:lvlOverride>
  </w:num>
  <w:num w:numId="25" w16cid:durableId="539707067">
    <w:abstractNumId w:val="11"/>
    <w:lvlOverride w:ilvl="0">
      <w:startOverride w:val="1"/>
    </w:lvlOverride>
  </w:num>
  <w:num w:numId="26" w16cid:durableId="204486696">
    <w:abstractNumId w:val="12"/>
  </w:num>
  <w:num w:numId="27" w16cid:durableId="1115323752">
    <w:abstractNumId w:val="22"/>
  </w:num>
  <w:num w:numId="28" w16cid:durableId="823669234">
    <w:abstractNumId w:val="11"/>
    <w:lvlOverride w:ilvl="0">
      <w:startOverride w:val="1"/>
    </w:lvlOverride>
  </w:num>
  <w:num w:numId="29" w16cid:durableId="1036193934">
    <w:abstractNumId w:val="23"/>
  </w:num>
  <w:num w:numId="30" w16cid:durableId="2083065389">
    <w:abstractNumId w:val="11"/>
  </w:num>
  <w:num w:numId="31" w16cid:durableId="1067918886">
    <w:abstractNumId w:val="11"/>
    <w:lvlOverride w:ilvl="0">
      <w:startOverride w:val="1"/>
    </w:lvlOverride>
  </w:num>
  <w:num w:numId="32" w16cid:durableId="1692997891">
    <w:abstractNumId w:val="11"/>
    <w:lvlOverride w:ilvl="0">
      <w:startOverride w:val="1"/>
    </w:lvlOverride>
  </w:num>
  <w:num w:numId="33" w16cid:durableId="534120486">
    <w:abstractNumId w:val="0"/>
  </w:num>
  <w:num w:numId="34" w16cid:durableId="270747412">
    <w:abstractNumId w:val="14"/>
  </w:num>
  <w:num w:numId="35" w16cid:durableId="824470197">
    <w:abstractNumId w:val="1"/>
  </w:num>
  <w:num w:numId="36" w16cid:durableId="1229729044">
    <w:abstractNumId w:val="6"/>
  </w:num>
  <w:num w:numId="37" w16cid:durableId="11278982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2A65"/>
    <w:rsid w:val="00036EB8"/>
    <w:rsid w:val="00082C62"/>
    <w:rsid w:val="000B231F"/>
    <w:rsid w:val="000E194B"/>
    <w:rsid w:val="0010590B"/>
    <w:rsid w:val="00110217"/>
    <w:rsid w:val="001264E1"/>
    <w:rsid w:val="00152AC3"/>
    <w:rsid w:val="00156399"/>
    <w:rsid w:val="00156AF3"/>
    <w:rsid w:val="001813DC"/>
    <w:rsid w:val="0019491D"/>
    <w:rsid w:val="001D6316"/>
    <w:rsid w:val="001F74AD"/>
    <w:rsid w:val="00222DEB"/>
    <w:rsid w:val="0022315F"/>
    <w:rsid w:val="00223CA8"/>
    <w:rsid w:val="00264FE0"/>
    <w:rsid w:val="002B2397"/>
    <w:rsid w:val="002B4246"/>
    <w:rsid w:val="002D07A8"/>
    <w:rsid w:val="002E60D4"/>
    <w:rsid w:val="003405EA"/>
    <w:rsid w:val="0034094A"/>
    <w:rsid w:val="0035555F"/>
    <w:rsid w:val="00361AA1"/>
    <w:rsid w:val="003626A9"/>
    <w:rsid w:val="003A61EC"/>
    <w:rsid w:val="003B4FF0"/>
    <w:rsid w:val="003D3C77"/>
    <w:rsid w:val="003E7447"/>
    <w:rsid w:val="003F7D64"/>
    <w:rsid w:val="003F7F14"/>
    <w:rsid w:val="00404B31"/>
    <w:rsid w:val="00442523"/>
    <w:rsid w:val="004704C7"/>
    <w:rsid w:val="00474F67"/>
    <w:rsid w:val="0048500D"/>
    <w:rsid w:val="00487AC5"/>
    <w:rsid w:val="00497A33"/>
    <w:rsid w:val="004A58BA"/>
    <w:rsid w:val="004E4972"/>
    <w:rsid w:val="00524E1B"/>
    <w:rsid w:val="005958AB"/>
    <w:rsid w:val="006124C0"/>
    <w:rsid w:val="006135C0"/>
    <w:rsid w:val="00616493"/>
    <w:rsid w:val="00625A4C"/>
    <w:rsid w:val="0062622E"/>
    <w:rsid w:val="00655755"/>
    <w:rsid w:val="006642FD"/>
    <w:rsid w:val="006807B0"/>
    <w:rsid w:val="00691B95"/>
    <w:rsid w:val="006B27F0"/>
    <w:rsid w:val="006B798A"/>
    <w:rsid w:val="006D0DB6"/>
    <w:rsid w:val="006D3AA3"/>
    <w:rsid w:val="006D4994"/>
    <w:rsid w:val="006E1028"/>
    <w:rsid w:val="006E19C2"/>
    <w:rsid w:val="006F3E53"/>
    <w:rsid w:val="006F7BAF"/>
    <w:rsid w:val="00702AB7"/>
    <w:rsid w:val="00707489"/>
    <w:rsid w:val="00797FA7"/>
    <w:rsid w:val="007B5E34"/>
    <w:rsid w:val="007C0370"/>
    <w:rsid w:val="007C1D0A"/>
    <w:rsid w:val="007D0A21"/>
    <w:rsid w:val="007E7A37"/>
    <w:rsid w:val="00846688"/>
    <w:rsid w:val="00884445"/>
    <w:rsid w:val="008A48DF"/>
    <w:rsid w:val="008C1F1C"/>
    <w:rsid w:val="008C6D75"/>
    <w:rsid w:val="008D47A6"/>
    <w:rsid w:val="008D63E6"/>
    <w:rsid w:val="009372F9"/>
    <w:rsid w:val="009975A0"/>
    <w:rsid w:val="009C5C6E"/>
    <w:rsid w:val="00A2454C"/>
    <w:rsid w:val="00A437A5"/>
    <w:rsid w:val="00A67196"/>
    <w:rsid w:val="00A70017"/>
    <w:rsid w:val="00A74DDB"/>
    <w:rsid w:val="00A82DCC"/>
    <w:rsid w:val="00A96C73"/>
    <w:rsid w:val="00AD47D6"/>
    <w:rsid w:val="00AE245C"/>
    <w:rsid w:val="00AE7F20"/>
    <w:rsid w:val="00B054EC"/>
    <w:rsid w:val="00B54C1E"/>
    <w:rsid w:val="00B634AC"/>
    <w:rsid w:val="00BA0C9F"/>
    <w:rsid w:val="00BA5F51"/>
    <w:rsid w:val="00BC1A6A"/>
    <w:rsid w:val="00BE2C21"/>
    <w:rsid w:val="00BF5151"/>
    <w:rsid w:val="00C01D20"/>
    <w:rsid w:val="00C02B11"/>
    <w:rsid w:val="00C06474"/>
    <w:rsid w:val="00C202BF"/>
    <w:rsid w:val="00C25372"/>
    <w:rsid w:val="00C42C0C"/>
    <w:rsid w:val="00C858D7"/>
    <w:rsid w:val="00C92F19"/>
    <w:rsid w:val="00CA5515"/>
    <w:rsid w:val="00CC3B85"/>
    <w:rsid w:val="00CD2282"/>
    <w:rsid w:val="00CE011E"/>
    <w:rsid w:val="00CE24A4"/>
    <w:rsid w:val="00CF2B9B"/>
    <w:rsid w:val="00D03D19"/>
    <w:rsid w:val="00D0652E"/>
    <w:rsid w:val="00D073BC"/>
    <w:rsid w:val="00D136FE"/>
    <w:rsid w:val="00D22688"/>
    <w:rsid w:val="00D409CA"/>
    <w:rsid w:val="00D51C40"/>
    <w:rsid w:val="00D56B82"/>
    <w:rsid w:val="00DA2485"/>
    <w:rsid w:val="00DE29A8"/>
    <w:rsid w:val="00E44F41"/>
    <w:rsid w:val="00E87488"/>
    <w:rsid w:val="00EB72A3"/>
    <w:rsid w:val="00F03E33"/>
    <w:rsid w:val="00F10721"/>
    <w:rsid w:val="00F15749"/>
    <w:rsid w:val="00F26B6A"/>
    <w:rsid w:val="00F42A36"/>
    <w:rsid w:val="00F6687E"/>
    <w:rsid w:val="00F82617"/>
    <w:rsid w:val="00F83A3F"/>
    <w:rsid w:val="00F83FC6"/>
    <w:rsid w:val="00F87A9B"/>
    <w:rsid w:val="00F967EC"/>
    <w:rsid w:val="00FA578D"/>
    <w:rsid w:val="00FB686F"/>
    <w:rsid w:val="00FC10B2"/>
    <w:rsid w:val="00FC17CE"/>
    <w:rsid w:val="00FD52DA"/>
    <w:rsid w:val="00FF2FC2"/>
    <w:rsid w:val="00FF3CB0"/>
    <w:rsid w:val="00FF704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23DAE3D-D4C4-4038-8008-8D9A856C0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1813D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249</Words>
  <Characters>1154</Characters>
  <Application>Microsoft Office Word</Application>
  <DocSecurity>0</DocSecurity>
  <Lines>57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65</cp:revision>
  <cp:lastPrinted>2013-05-15T12:05:00Z</cp:lastPrinted>
  <dcterms:created xsi:type="dcterms:W3CDTF">2022-03-28T11:19:00Z</dcterms:created>
  <dcterms:modified xsi:type="dcterms:W3CDTF">2025-11-12T10:54:00Z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